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6B760" w14:textId="77777777" w:rsidR="006F7BB6" w:rsidRPr="00040F17" w:rsidRDefault="006F7BB6" w:rsidP="006F7BB6">
      <w:pPr>
        <w:tabs>
          <w:tab w:val="center" w:pos="1717"/>
          <w:tab w:val="center" w:pos="6565"/>
        </w:tabs>
        <w:spacing w:before="60" w:after="60" w:line="360" w:lineRule="exact"/>
        <w:jc w:val="center"/>
        <w:rPr>
          <w:b/>
          <w:bCs/>
        </w:rPr>
      </w:pPr>
      <w:r w:rsidRPr="00040F17">
        <w:rPr>
          <w:b/>
          <w:bCs/>
        </w:rPr>
        <w:t>SOCIALIST REPUBLIC OF VIETNAM</w:t>
      </w:r>
    </w:p>
    <w:p w14:paraId="6F55BD8E" w14:textId="3BFCFAB9" w:rsidR="006F7BB6" w:rsidRPr="00040F17" w:rsidRDefault="006A150D" w:rsidP="006F7BB6">
      <w:pPr>
        <w:tabs>
          <w:tab w:val="center" w:pos="1717"/>
          <w:tab w:val="center" w:pos="6565"/>
        </w:tabs>
        <w:spacing w:before="60" w:after="60" w:line="360" w:lineRule="exact"/>
        <w:jc w:val="center"/>
        <w:rPr>
          <w:b/>
          <w:bCs/>
        </w:rPr>
      </w:pPr>
      <w:r>
        <w:rPr>
          <w:noProof/>
        </w:rPr>
        <w:pict w14:anchorId="553E81E2">
          <v:line id="Straight Connector 142992410" o:spid="_x0000_s1027"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1.55pt,17.45pt" to="308.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"/>
        </w:pict>
      </w:r>
      <w:r w:rsidR="006F7BB6" w:rsidRPr="00040F17">
        <w:rPr>
          <w:b/>
          <w:bCs/>
        </w:rPr>
        <w:t>Independence – Freedom – Happiness</w:t>
      </w:r>
    </w:p>
    <w:p w14:paraId="350C47AE" w14:textId="77777777" w:rsidR="006F7BB6" w:rsidRPr="0042283F" w:rsidRDefault="006F7BB6" w:rsidP="00C125C6">
      <w:pPr>
        <w:jc w:val="center"/>
        <w:rPr>
          <w:b/>
        </w:rPr>
      </w:pPr>
    </w:p>
    <w:p w14:paraId="47446B49" w14:textId="55F9392C" w:rsidR="006F7BB6" w:rsidRPr="006F7BB6" w:rsidRDefault="00A8795B" w:rsidP="009665E6">
      <w:pPr>
        <w:jc w:val="center"/>
        <w:rPr>
          <w:b/>
          <w:sz w:val="28"/>
          <w:szCs w:val="28"/>
        </w:rPr>
      </w:pPr>
      <w:r>
        <w:rPr>
          <w:b/>
          <w:sz w:val="28"/>
          <w:szCs w:val="28"/>
        </w:rPr>
        <w:t>LETTER OF AUTHORIZATION</w:t>
      </w:r>
    </w:p>
    <w:p w14:paraId="411A9AA1" w14:textId="1F41CC08" w:rsidR="006F7BB6" w:rsidRPr="004464DC" w:rsidRDefault="006F7BB6" w:rsidP="00C94530">
      <w:pPr>
        <w:spacing w:before="60" w:after="60" w:line="360" w:lineRule="exact"/>
        <w:jc w:val="center"/>
        <w:rPr>
          <w:b/>
          <w:i/>
        </w:rPr>
      </w:pPr>
      <w:r w:rsidRPr="006F7BB6">
        <w:rPr>
          <w:b/>
          <w:i/>
        </w:rPr>
        <w:t xml:space="preserve">Re: </w:t>
      </w:r>
      <w:r w:rsidR="00A8795B" w:rsidRPr="00A8795B">
        <w:rPr>
          <w:b/>
          <w:i/>
        </w:rPr>
        <w:t xml:space="preserve">To participating </w:t>
      </w:r>
      <w:r w:rsidR="002A4DC3" w:rsidRPr="006F7BB6">
        <w:rPr>
          <w:b/>
          <w:i/>
        </w:rPr>
        <w:t>2025</w:t>
      </w:r>
      <w:r w:rsidR="002A4DC3">
        <w:rPr>
          <w:b/>
          <w:i/>
        </w:rPr>
        <w:t xml:space="preserve"> </w:t>
      </w:r>
      <w:r w:rsidRPr="006F7BB6">
        <w:rPr>
          <w:b/>
          <w:i/>
        </w:rPr>
        <w:t xml:space="preserve">Extraordinary General Meeting of Shareholders of Kien Long Commercial Joint Stock Bank </w:t>
      </w:r>
    </w:p>
    <w:p w14:paraId="61E0EB12" w14:textId="1D2EC498" w:rsidR="006F7BB6" w:rsidRPr="0042283F" w:rsidRDefault="006F7BB6" w:rsidP="004464DC">
      <w:pPr>
        <w:spacing w:before="180" w:after="180"/>
        <w:jc w:val="center"/>
        <w:rPr>
          <w:b/>
        </w:rPr>
      </w:pPr>
      <w:r w:rsidRPr="006F7BB6">
        <w:rPr>
          <w:b/>
        </w:rPr>
        <w:t>To: General Meeting of Shareholders of Kien Long Commercial Joint Stock Bank</w:t>
      </w:r>
    </w:p>
    <w:p w14:paraId="6626678F" w14:textId="0456BADB" w:rsidR="006F7BB6" w:rsidRPr="006F7BB6" w:rsidRDefault="006F7BB6" w:rsidP="006F7BB6">
      <w:pPr>
        <w:pStyle w:val="ListParagraph"/>
        <w:numPr>
          <w:ilvl w:val="0"/>
          <w:numId w:val="4"/>
        </w:numPr>
        <w:tabs>
          <w:tab w:val="left" w:leader="dot" w:pos="5310"/>
          <w:tab w:val="left" w:leader="dot" w:pos="7380"/>
        </w:tabs>
        <w:spacing w:before="60" w:after="60" w:line="360" w:lineRule="exact"/>
        <w:jc w:val="both"/>
        <w:rPr>
          <w:b/>
        </w:rPr>
      </w:pPr>
      <w:r w:rsidRPr="006F7BB6">
        <w:rPr>
          <w:b/>
        </w:rPr>
        <w:t>Shareholder information</w:t>
      </w:r>
    </w:p>
    <w:p w14:paraId="309C0FB9" w14:textId="753BBBF7" w:rsidR="00C125C6" w:rsidRPr="0042283F" w:rsidRDefault="006F7BB6" w:rsidP="007179D0">
      <w:pPr>
        <w:tabs>
          <w:tab w:val="left" w:leader="dot" w:pos="9360"/>
        </w:tabs>
        <w:spacing w:before="60" w:after="60" w:line="360" w:lineRule="exact"/>
        <w:jc w:val="both"/>
      </w:pPr>
      <w:bookmarkStart w:id="0" w:name="_GoBack"/>
      <w:r w:rsidRPr="006F7BB6">
        <w:t>Shareholder name</w:t>
      </w:r>
      <w:r w:rsidR="00C125C6" w:rsidRPr="0042283F">
        <w:t xml:space="preserve">: </w:t>
      </w:r>
      <w:r w:rsidR="00C125C6" w:rsidRPr="0042283F">
        <w:rPr>
          <w:lang w:val="vi-VN"/>
        </w:rPr>
        <w:tab/>
      </w:r>
    </w:p>
    <w:p w14:paraId="2E8ADEF7" w14:textId="3EAE4830" w:rsidR="006F7BB6" w:rsidRDefault="006F7BB6" w:rsidP="007179D0">
      <w:pPr>
        <w:tabs>
          <w:tab w:val="left" w:leader="dot" w:pos="5130"/>
          <w:tab w:val="left" w:leader="dot" w:pos="7290"/>
          <w:tab w:val="left" w:leader="dot" w:pos="9360"/>
        </w:tabs>
        <w:spacing w:before="60" w:after="60" w:line="360" w:lineRule="exact"/>
        <w:jc w:val="both"/>
      </w:pPr>
      <w:r w:rsidRPr="006F7BB6">
        <w:t>ID card/CCCD/Passport/Business registration certificate number:</w:t>
      </w:r>
      <w:r w:rsidR="00C125C6" w:rsidRPr="0042283F">
        <w:tab/>
        <w:t>,</w:t>
      </w:r>
      <w:r w:rsidR="002A4DC3">
        <w:t>d</w:t>
      </w:r>
      <w:r w:rsidRPr="006F7BB6">
        <w:t>ate of issue</w:t>
      </w:r>
      <w:r w:rsidR="00C125C6" w:rsidRPr="0042283F">
        <w:t xml:space="preserve">: </w:t>
      </w:r>
      <w:r w:rsidR="00C125C6" w:rsidRPr="0042283F">
        <w:tab/>
        <w:t>,</w:t>
      </w:r>
    </w:p>
    <w:p w14:paraId="6E13F09D" w14:textId="1C3168B6" w:rsidR="00C125C6" w:rsidRPr="0042283F" w:rsidRDefault="00C125C6" w:rsidP="007179D0">
      <w:pPr>
        <w:tabs>
          <w:tab w:val="left" w:leader="dot" w:pos="5130"/>
          <w:tab w:val="left" w:leader="dot" w:pos="7290"/>
          <w:tab w:val="left" w:leader="dot" w:pos="9360"/>
        </w:tabs>
        <w:spacing w:before="60" w:after="60" w:line="360" w:lineRule="exact"/>
        <w:jc w:val="both"/>
      </w:pPr>
      <w:r w:rsidRPr="0042283F">
        <w:t xml:space="preserve"> </w:t>
      </w:r>
      <w:r w:rsidR="006F7BB6" w:rsidRPr="006F7BB6">
        <w:t>place of issue</w:t>
      </w:r>
      <w:r w:rsidRPr="0042283F">
        <w:t>:</w:t>
      </w:r>
      <w:r w:rsidRPr="0042283F">
        <w:tab/>
      </w:r>
    </w:p>
    <w:p w14:paraId="0E02B106" w14:textId="2069ACA4" w:rsidR="00C125C6" w:rsidRPr="0042283F" w:rsidRDefault="006F7BB6" w:rsidP="007179D0">
      <w:pPr>
        <w:tabs>
          <w:tab w:val="left" w:leader="dot" w:pos="9360"/>
        </w:tabs>
        <w:spacing w:before="60" w:after="60" w:line="360" w:lineRule="exact"/>
        <w:jc w:val="both"/>
      </w:pPr>
      <w:r w:rsidRPr="006F7BB6">
        <w:t>Address</w:t>
      </w:r>
      <w:r w:rsidR="00C125C6" w:rsidRPr="0042283F">
        <w:t xml:space="preserve">: </w:t>
      </w:r>
      <w:r w:rsidR="00C125C6" w:rsidRPr="0042283F">
        <w:tab/>
      </w:r>
    </w:p>
    <w:p w14:paraId="184DDB92" w14:textId="5640B6DD" w:rsidR="009665E6" w:rsidRPr="0042283F" w:rsidRDefault="006F7BB6" w:rsidP="007179D0">
      <w:pPr>
        <w:tabs>
          <w:tab w:val="left" w:leader="dot" w:pos="9270"/>
        </w:tabs>
        <w:spacing w:before="60" w:after="60" w:line="360" w:lineRule="exact"/>
        <w:ind w:right="43"/>
        <w:jc w:val="both"/>
        <w:rPr>
          <w:lang w:val="vi-VN"/>
        </w:rPr>
      </w:pPr>
      <w:r w:rsidRPr="006F7BB6">
        <w:rPr>
          <w:lang w:val="vi-VN"/>
        </w:rPr>
        <w:t>Mobile phone number</w:t>
      </w:r>
      <w:r w:rsidR="009665E6" w:rsidRPr="0042283F">
        <w:rPr>
          <w:lang w:val="vi-VN"/>
        </w:rPr>
        <w:t xml:space="preserve">: </w:t>
      </w:r>
      <w:r w:rsidR="009665E6" w:rsidRPr="0042283F">
        <w:rPr>
          <w:lang w:val="vi-VN"/>
        </w:rPr>
        <w:tab/>
      </w:r>
    </w:p>
    <w:p w14:paraId="7DED1FD7" w14:textId="5BE4F9AB" w:rsidR="00C125C6" w:rsidRPr="006F7BB6" w:rsidRDefault="006F7BB6" w:rsidP="007179D0">
      <w:pPr>
        <w:tabs>
          <w:tab w:val="right" w:leader="dot" w:pos="9360"/>
        </w:tabs>
        <w:spacing w:before="60" w:after="60" w:line="360" w:lineRule="exact"/>
        <w:jc w:val="both"/>
        <w:rPr>
          <w:lang w:val="vi-VN"/>
        </w:rPr>
      </w:pPr>
      <w:r w:rsidRPr="006F7BB6">
        <w:rPr>
          <w:lang w:val="vi-VN"/>
        </w:rPr>
        <w:t>Total shares owned as of June 18, 2025:</w:t>
      </w:r>
      <w:r w:rsidR="00C125C6" w:rsidRPr="006F7BB6">
        <w:rPr>
          <w:lang w:val="vi-VN"/>
        </w:rPr>
        <w:tab/>
      </w:r>
      <w:r w:rsidRPr="006F7BB6">
        <w:rPr>
          <w:lang w:val="vi-VN"/>
        </w:rPr>
        <w:t>share</w:t>
      </w:r>
      <w:r w:rsidR="00BB1F87" w:rsidRPr="006F7BB6">
        <w:rPr>
          <w:lang w:val="vi-VN"/>
        </w:rPr>
        <w:t>.</w:t>
      </w:r>
    </w:p>
    <w:p w14:paraId="0CEB76F7" w14:textId="550C1543" w:rsidR="00C125C6" w:rsidRPr="006F7BB6" w:rsidRDefault="006F7BB6" w:rsidP="007179D0">
      <w:pPr>
        <w:tabs>
          <w:tab w:val="left" w:leader="dot" w:pos="6750"/>
        </w:tabs>
        <w:spacing w:before="60" w:after="60" w:line="360" w:lineRule="exact"/>
        <w:jc w:val="both"/>
        <w:rPr>
          <w:lang w:val="vi-VN"/>
        </w:rPr>
      </w:pPr>
      <w:r w:rsidRPr="006F7BB6">
        <w:rPr>
          <w:b/>
          <w:lang w:val="vi-VN"/>
        </w:rPr>
        <w:t>2. Information of the authorized person</w:t>
      </w:r>
    </w:p>
    <w:p w14:paraId="403F9EF2" w14:textId="355AD10A" w:rsidR="0046081F" w:rsidRPr="0042283F" w:rsidRDefault="006F7BB6" w:rsidP="007179D0">
      <w:pPr>
        <w:tabs>
          <w:tab w:val="left" w:leader="dot" w:pos="9360"/>
        </w:tabs>
        <w:spacing w:before="60" w:after="60" w:line="360" w:lineRule="exact"/>
        <w:jc w:val="both"/>
        <w:rPr>
          <w:lang w:val="vi-VN"/>
        </w:rPr>
      </w:pPr>
      <w:r w:rsidRPr="006F7BB6">
        <w:rPr>
          <w:lang w:val="vi-VN"/>
        </w:rPr>
        <w:t>Name of authorized person:</w:t>
      </w:r>
      <w:r w:rsidR="0046081F" w:rsidRPr="0042283F">
        <w:rPr>
          <w:lang w:val="vi-VN"/>
        </w:rPr>
        <w:t xml:space="preserve">: </w:t>
      </w:r>
      <w:r w:rsidR="0046081F" w:rsidRPr="0042283F">
        <w:rPr>
          <w:lang w:val="vi-VN"/>
        </w:rPr>
        <w:tab/>
      </w:r>
    </w:p>
    <w:p w14:paraId="75C8AA64" w14:textId="060B5071" w:rsidR="006F7BB6" w:rsidRDefault="006F7BB6" w:rsidP="007179D0">
      <w:pPr>
        <w:tabs>
          <w:tab w:val="left" w:leader="dot" w:pos="5130"/>
          <w:tab w:val="left" w:leader="dot" w:pos="7290"/>
          <w:tab w:val="left" w:leader="dot" w:pos="9360"/>
        </w:tabs>
        <w:spacing w:before="60" w:after="60" w:line="360" w:lineRule="exact"/>
        <w:jc w:val="both"/>
      </w:pPr>
      <w:r w:rsidRPr="006F7BB6">
        <w:rPr>
          <w:lang w:val="vi-VN"/>
        </w:rPr>
        <w:t>ID card/CCCD/Passport/Business registration certificate number:</w:t>
      </w:r>
      <w:r w:rsidR="00C125C6" w:rsidRPr="006F7BB6">
        <w:rPr>
          <w:lang w:val="vi-VN"/>
        </w:rPr>
        <w:t xml:space="preserve">: </w:t>
      </w:r>
      <w:r w:rsidR="00C125C6" w:rsidRPr="006F7BB6">
        <w:rPr>
          <w:lang w:val="vi-VN"/>
        </w:rPr>
        <w:tab/>
        <w:t xml:space="preserve">, </w:t>
      </w:r>
      <w:r w:rsidR="002A4DC3">
        <w:t>d</w:t>
      </w:r>
      <w:r w:rsidRPr="006F7BB6">
        <w:t>ate of issue</w:t>
      </w:r>
      <w:r w:rsidR="00C125C6" w:rsidRPr="006F7BB6">
        <w:rPr>
          <w:lang w:val="vi-VN"/>
        </w:rPr>
        <w:t xml:space="preserve">: </w:t>
      </w:r>
      <w:r w:rsidR="00C125C6" w:rsidRPr="006F7BB6">
        <w:rPr>
          <w:lang w:val="vi-VN"/>
        </w:rPr>
        <w:tab/>
        <w:t>,</w:t>
      </w:r>
    </w:p>
    <w:p w14:paraId="63C1931D" w14:textId="53BF87C6" w:rsidR="00C125C6" w:rsidRPr="006F7BB6" w:rsidRDefault="00C125C6" w:rsidP="007179D0">
      <w:pPr>
        <w:tabs>
          <w:tab w:val="left" w:leader="dot" w:pos="5130"/>
          <w:tab w:val="left" w:leader="dot" w:pos="7290"/>
          <w:tab w:val="left" w:leader="dot" w:pos="9360"/>
        </w:tabs>
        <w:spacing w:before="60" w:after="60" w:line="360" w:lineRule="exact"/>
        <w:jc w:val="both"/>
        <w:rPr>
          <w:lang w:val="vi-VN"/>
        </w:rPr>
      </w:pPr>
      <w:r w:rsidRPr="006F7BB6">
        <w:rPr>
          <w:lang w:val="vi-VN"/>
        </w:rPr>
        <w:t xml:space="preserve"> </w:t>
      </w:r>
      <w:r w:rsidR="006F7BB6" w:rsidRPr="006F7BB6">
        <w:t>place of issue</w:t>
      </w:r>
      <w:r w:rsidRPr="006F7BB6">
        <w:rPr>
          <w:lang w:val="vi-VN"/>
        </w:rPr>
        <w:t>:</w:t>
      </w:r>
      <w:r w:rsidRPr="006F7BB6">
        <w:rPr>
          <w:lang w:val="vi-VN"/>
        </w:rPr>
        <w:tab/>
      </w:r>
    </w:p>
    <w:p w14:paraId="14359A47" w14:textId="49517ABA" w:rsidR="00C125C6" w:rsidRPr="006F7BB6" w:rsidRDefault="006F7BB6" w:rsidP="007179D0">
      <w:pPr>
        <w:tabs>
          <w:tab w:val="left" w:leader="dot" w:pos="9360"/>
        </w:tabs>
        <w:spacing w:before="60" w:after="60" w:line="360" w:lineRule="exact"/>
        <w:jc w:val="both"/>
        <w:rPr>
          <w:lang w:val="vi-VN"/>
        </w:rPr>
      </w:pPr>
      <w:r w:rsidRPr="006F7BB6">
        <w:t>Address</w:t>
      </w:r>
      <w:r w:rsidRPr="0042283F">
        <w:t>:</w:t>
      </w:r>
      <w:r w:rsidR="00C125C6" w:rsidRPr="006F7BB6">
        <w:rPr>
          <w:lang w:val="vi-VN"/>
        </w:rPr>
        <w:tab/>
      </w:r>
    </w:p>
    <w:p w14:paraId="676C47FE" w14:textId="0C7840BE" w:rsidR="0046081F" w:rsidRPr="0042283F" w:rsidRDefault="006F7BB6" w:rsidP="007179D0">
      <w:pPr>
        <w:tabs>
          <w:tab w:val="left" w:leader="dot" w:pos="9360"/>
        </w:tabs>
        <w:spacing w:before="60" w:after="60" w:line="360" w:lineRule="exact"/>
        <w:jc w:val="both"/>
        <w:rPr>
          <w:lang w:val="vi-VN"/>
        </w:rPr>
      </w:pPr>
      <w:r w:rsidRPr="006F7BB6">
        <w:rPr>
          <w:lang w:val="vi-VN"/>
        </w:rPr>
        <w:t>Mobile phone number:</w:t>
      </w:r>
      <w:r w:rsidR="0046081F" w:rsidRPr="0042283F">
        <w:rPr>
          <w:lang w:val="vi-VN"/>
        </w:rPr>
        <w:tab/>
      </w:r>
    </w:p>
    <w:p w14:paraId="5C808A36" w14:textId="4E84E658" w:rsidR="006F7BB6" w:rsidRPr="006F7BB6" w:rsidRDefault="006F7BB6" w:rsidP="007179D0">
      <w:pPr>
        <w:tabs>
          <w:tab w:val="left" w:leader="dot" w:pos="9360"/>
        </w:tabs>
        <w:spacing w:before="60" w:after="60" w:line="360" w:lineRule="exact"/>
        <w:jc w:val="both"/>
        <w:rPr>
          <w:i/>
        </w:rPr>
      </w:pPr>
      <w:r w:rsidRPr="006F7BB6">
        <w:rPr>
          <w:i/>
        </w:rPr>
        <w:t xml:space="preserve">(*) Or shareholders can authorize KienlongBank's </w:t>
      </w:r>
      <w:r w:rsidR="006D236B">
        <w:rPr>
          <w:i/>
        </w:rPr>
        <w:t>personnels</w:t>
      </w:r>
      <w:r w:rsidRPr="006F7BB6">
        <w:rPr>
          <w:i/>
        </w:rPr>
        <w:t xml:space="preserve"> according to the following list (Shareholders mark </w:t>
      </w:r>
      <w:r w:rsidRPr="0042283F">
        <w:rPr>
          <w:i/>
        </w:rPr>
        <w:sym w:font="Wingdings" w:char="F0FC"/>
      </w:r>
      <w:r w:rsidRPr="006F7BB6">
        <w:rPr>
          <w:i/>
          <w:lang w:val="vi-VN"/>
        </w:rPr>
        <w:t xml:space="preserve"> </w:t>
      </w:r>
      <w:r w:rsidRPr="006F7BB6">
        <w:rPr>
          <w:i/>
        </w:rPr>
        <w:t xml:space="preserve"> in the box </w:t>
      </w:r>
      <w:r w:rsidRPr="006F7BB6">
        <w:rPr>
          <w:i/>
        </w:rPr>
        <w:t xml:space="preserve"> on the left corresponding to the </w:t>
      </w:r>
      <w:r w:rsidR="00BF153E" w:rsidRPr="00BF153E">
        <w:rPr>
          <w:i/>
        </w:rPr>
        <w:t>authorized representatives</w:t>
      </w:r>
      <w:r w:rsidRPr="006F7BB6">
        <w:rPr>
          <w:i/>
        </w:rPr>
        <w:t>)</w:t>
      </w:r>
    </w:p>
    <w:p w14:paraId="2CBFFCE9" w14:textId="0BE686EC" w:rsidR="00C125C6" w:rsidRPr="006F7BB6" w:rsidRDefault="006F7BB6" w:rsidP="007179D0">
      <w:pPr>
        <w:pStyle w:val="ListParagraph"/>
        <w:numPr>
          <w:ilvl w:val="0"/>
          <w:numId w:val="3"/>
        </w:numPr>
        <w:tabs>
          <w:tab w:val="left" w:pos="1080"/>
          <w:tab w:val="left" w:pos="5310"/>
        </w:tabs>
        <w:spacing w:before="60" w:after="60" w:line="360" w:lineRule="exact"/>
        <w:contextualSpacing w:val="0"/>
        <w:jc w:val="both"/>
        <w:rPr>
          <w:spacing w:val="-14"/>
          <w:lang w:val="vi-VN"/>
        </w:rPr>
      </w:pPr>
      <w:r w:rsidRPr="006F7BB6">
        <w:rPr>
          <w:spacing w:val="-6"/>
          <w:lang w:val="vi-VN"/>
        </w:rPr>
        <w:t>Mr. Tran Ngoc Minh: Chairman of the Board of Directors</w:t>
      </w:r>
    </w:p>
    <w:p w14:paraId="3C376E94" w14:textId="77777777" w:rsidR="006F7BB6" w:rsidRPr="006F7BB6" w:rsidRDefault="006F7BB6" w:rsidP="007179D0">
      <w:pPr>
        <w:pStyle w:val="ListParagraph"/>
        <w:numPr>
          <w:ilvl w:val="0"/>
          <w:numId w:val="3"/>
        </w:numPr>
        <w:tabs>
          <w:tab w:val="left" w:pos="1080"/>
          <w:tab w:val="left" w:pos="5310"/>
        </w:tabs>
        <w:spacing w:before="60" w:after="60" w:line="360" w:lineRule="exact"/>
        <w:ind w:left="0" w:firstLine="720"/>
        <w:contextualSpacing w:val="0"/>
        <w:rPr>
          <w:spacing w:val="-4"/>
          <w:lang w:val="vi-VN"/>
        </w:rPr>
      </w:pPr>
      <w:r w:rsidRPr="006F7BB6">
        <w:rPr>
          <w:spacing w:val="-4"/>
          <w:lang w:val="vi-VN"/>
        </w:rPr>
        <w:t>Ms. Do Thi Tuyet Trinh: Head of the Supervisory Board</w:t>
      </w:r>
    </w:p>
    <w:p w14:paraId="200D51EB" w14:textId="0B1F768F" w:rsidR="00656D7A" w:rsidRPr="006F7BB6" w:rsidRDefault="006F7BB6" w:rsidP="007179D0">
      <w:pPr>
        <w:pStyle w:val="ListParagraph"/>
        <w:numPr>
          <w:ilvl w:val="0"/>
          <w:numId w:val="3"/>
        </w:numPr>
        <w:tabs>
          <w:tab w:val="left" w:pos="1080"/>
          <w:tab w:val="left" w:pos="5310"/>
        </w:tabs>
        <w:spacing w:before="60" w:after="60" w:line="360" w:lineRule="exact"/>
        <w:ind w:left="0" w:firstLine="720"/>
        <w:contextualSpacing w:val="0"/>
        <w:rPr>
          <w:spacing w:val="-4"/>
          <w:lang w:val="vi-VN"/>
        </w:rPr>
      </w:pPr>
      <w:r w:rsidRPr="006F7BB6">
        <w:rPr>
          <w:spacing w:val="-4"/>
          <w:lang w:val="vi-VN"/>
        </w:rPr>
        <w:t>Mr. Tran Hong Minh: Acting General Director</w:t>
      </w:r>
    </w:p>
    <w:p w14:paraId="4E532B49" w14:textId="077C3223" w:rsidR="00F05E83" w:rsidRPr="00F05E83" w:rsidRDefault="00F05E83" w:rsidP="007179D0">
      <w:pPr>
        <w:spacing w:before="60" w:after="60" w:line="360" w:lineRule="exact"/>
        <w:jc w:val="both"/>
        <w:rPr>
          <w:b/>
          <w:bCs/>
        </w:rPr>
      </w:pPr>
      <w:r w:rsidRPr="00F05E83">
        <w:rPr>
          <w:b/>
          <w:bCs/>
        </w:rPr>
        <w:t xml:space="preserve">3. </w:t>
      </w:r>
      <w:r w:rsidR="00C7772C" w:rsidRPr="00C7772C">
        <w:rPr>
          <w:b/>
          <w:bCs/>
        </w:rPr>
        <w:t>Scope of Authorization</w:t>
      </w:r>
    </w:p>
    <w:p w14:paraId="67B07F63" w14:textId="335228C8" w:rsidR="00F05E83" w:rsidRDefault="001F67E7" w:rsidP="007179D0">
      <w:pPr>
        <w:spacing w:before="60" w:after="60" w:line="360" w:lineRule="exact"/>
        <w:jc w:val="both"/>
      </w:pPr>
      <w:r w:rsidRPr="001F67E7">
        <w:t xml:space="preserve">Participating, speaking, voting on issues, and exercising shareholder rights </w:t>
      </w:r>
      <w:r w:rsidR="00F05E83">
        <w:t>at the extraordinary General Meeting of Shareholders of Kien Long Commercial Joint Stock Bank on July 15, 2025.</w:t>
      </w:r>
    </w:p>
    <w:p w14:paraId="7913DA12" w14:textId="77777777" w:rsidR="00F05E83" w:rsidRDefault="00F05E83" w:rsidP="007179D0">
      <w:pPr>
        <w:spacing w:before="60" w:after="60" w:line="360" w:lineRule="exact"/>
        <w:jc w:val="both"/>
      </w:pPr>
      <w:r>
        <w:t>This authorization is effective from the date of signing and automatically expires when the extraordinary General Meeting of Shareholders of Kien Long Commercial Joint Stock Bank in 2025 ends. The authorized person is not allowed to re-authorize any third party (03) to attend the meeting, except in the case where the authorized party is a legal entity designated as a representative.</w:t>
      </w:r>
    </w:p>
    <w:p w14:paraId="5AA1F9BC" w14:textId="231C518E" w:rsidR="00F05E83" w:rsidRDefault="00B0640B" w:rsidP="007179D0">
      <w:pPr>
        <w:spacing w:before="60" w:after="60" w:line="360" w:lineRule="exact"/>
        <w:jc w:val="both"/>
      </w:pPr>
      <w:r w:rsidRPr="00B0640B">
        <w:lastRenderedPageBreak/>
        <w:t>I take full re</w:t>
      </w:r>
      <w:bookmarkEnd w:id="0"/>
      <w:r w:rsidRPr="00B0640B">
        <w:t>sponsibility and commit not to dispute the results of the authorized person's exercise regarding the authorized scope abovementioned</w:t>
      </w:r>
      <w:r w:rsidR="00F05E8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8612B" w:rsidRPr="0038612B" w14:paraId="0D6BD962" w14:textId="77777777" w:rsidTr="0038612B">
        <w:trPr>
          <w:jc w:val="center"/>
        </w:trPr>
        <w:tc>
          <w:tcPr>
            <w:tcW w:w="4788" w:type="dxa"/>
          </w:tcPr>
          <w:p w14:paraId="13750E98" w14:textId="77777777" w:rsidR="0038612B" w:rsidRPr="0038612B" w:rsidRDefault="0038612B" w:rsidP="0038612B">
            <w:pPr>
              <w:spacing w:before="20" w:after="20" w:line="360" w:lineRule="exact"/>
              <w:jc w:val="center"/>
              <w:rPr>
                <w:b/>
                <w:lang w:val="vi-VN"/>
              </w:rPr>
            </w:pPr>
          </w:p>
          <w:p w14:paraId="0CBD9D70" w14:textId="77777777" w:rsidR="0038612B" w:rsidRPr="0038612B" w:rsidRDefault="0038612B" w:rsidP="0038612B">
            <w:pPr>
              <w:spacing w:before="20" w:after="20" w:line="360" w:lineRule="exact"/>
              <w:jc w:val="center"/>
              <w:rPr>
                <w:b/>
                <w:lang w:val="vi-VN"/>
              </w:rPr>
            </w:pPr>
          </w:p>
          <w:p w14:paraId="614D7859" w14:textId="77777777" w:rsidR="0038612B" w:rsidRPr="0038612B" w:rsidRDefault="0038612B" w:rsidP="0038612B">
            <w:pPr>
              <w:spacing w:before="20" w:after="20" w:line="360" w:lineRule="exact"/>
              <w:jc w:val="center"/>
              <w:rPr>
                <w:b/>
              </w:rPr>
            </w:pPr>
            <w:r w:rsidRPr="0038612B">
              <w:rPr>
                <w:b/>
              </w:rPr>
              <w:t>AUTHORIZED REPRESENTATIVES</w:t>
            </w:r>
          </w:p>
          <w:p w14:paraId="740EE40B" w14:textId="77777777" w:rsidR="0038612B" w:rsidRPr="0038612B" w:rsidRDefault="0038612B" w:rsidP="0038612B">
            <w:pPr>
              <w:spacing w:before="20" w:after="20" w:line="360" w:lineRule="exact"/>
              <w:jc w:val="center"/>
              <w:rPr>
                <w:i/>
                <w:iCs/>
              </w:rPr>
            </w:pPr>
            <w:r w:rsidRPr="0038612B">
              <w:rPr>
                <w:i/>
                <w:iCs/>
              </w:rPr>
              <w:t>(Signature, full name)</w:t>
            </w:r>
          </w:p>
        </w:tc>
        <w:tc>
          <w:tcPr>
            <w:tcW w:w="4788" w:type="dxa"/>
          </w:tcPr>
          <w:p w14:paraId="7A4F618B" w14:textId="51BBB4ED" w:rsidR="0038612B" w:rsidRPr="0038612B" w:rsidRDefault="0038612B" w:rsidP="0038612B">
            <w:pPr>
              <w:spacing w:before="20" w:after="20" w:line="360" w:lineRule="exact"/>
              <w:jc w:val="center"/>
              <w:rPr>
                <w:i/>
              </w:rPr>
            </w:pPr>
            <w:r w:rsidRPr="0038612B">
              <w:rPr>
                <w:i/>
                <w:lang w:val="vi-VN"/>
              </w:rPr>
              <w:t>.................,</w:t>
            </w:r>
            <w:r w:rsidRPr="0038612B">
              <w:rPr>
                <w:i/>
              </w:rPr>
              <w:t>……….</w:t>
            </w:r>
            <w:r>
              <w:rPr>
                <w:i/>
              </w:rPr>
              <w:t>,</w:t>
            </w:r>
            <w:r w:rsidRPr="0038612B">
              <w:rPr>
                <w:i/>
              </w:rPr>
              <w:t>,2025</w:t>
            </w:r>
          </w:p>
          <w:p w14:paraId="525E12E5" w14:textId="77777777" w:rsidR="0038612B" w:rsidRPr="0038612B" w:rsidRDefault="0038612B" w:rsidP="0038612B">
            <w:pPr>
              <w:spacing w:before="20" w:after="20" w:line="360" w:lineRule="exact"/>
              <w:jc w:val="center"/>
              <w:rPr>
                <w:b/>
              </w:rPr>
            </w:pPr>
          </w:p>
          <w:p w14:paraId="7E07CFB4" w14:textId="2657A418" w:rsidR="0038612B" w:rsidRPr="0038612B" w:rsidRDefault="0038612B" w:rsidP="0038612B">
            <w:pPr>
              <w:spacing w:before="20" w:after="20" w:line="360" w:lineRule="exact"/>
              <w:jc w:val="center"/>
              <w:rPr>
                <w:b/>
              </w:rPr>
            </w:pPr>
            <w:r>
              <w:rPr>
                <w:b/>
              </w:rPr>
              <w:t>SHAREHOLDER CONFIRMATION</w:t>
            </w:r>
          </w:p>
          <w:p w14:paraId="0CB8178B" w14:textId="77777777" w:rsidR="0038612B" w:rsidRPr="0038612B" w:rsidRDefault="0038612B" w:rsidP="0038612B">
            <w:pPr>
              <w:spacing w:before="20" w:after="20" w:line="360" w:lineRule="exact"/>
              <w:jc w:val="center"/>
              <w:rPr>
                <w:i/>
                <w:iCs/>
              </w:rPr>
            </w:pPr>
            <w:r w:rsidRPr="0038612B">
              <w:rPr>
                <w:i/>
                <w:iCs/>
              </w:rPr>
              <w:t>(Signature, full name, seal (applicable for organizations))</w:t>
            </w:r>
          </w:p>
        </w:tc>
      </w:tr>
    </w:tbl>
    <w:p w14:paraId="6CB38061" w14:textId="77777777" w:rsidR="0038612B" w:rsidRPr="00F05E83" w:rsidRDefault="0038612B" w:rsidP="00F05E83">
      <w:pPr>
        <w:spacing w:before="20" w:after="20" w:line="360" w:lineRule="exact"/>
        <w:jc w:val="both"/>
      </w:pPr>
    </w:p>
    <w:p w14:paraId="40F9095F" w14:textId="0BA670BA" w:rsidR="00C125C6" w:rsidRPr="0042283F" w:rsidRDefault="00C125C6" w:rsidP="0038612B">
      <w:pPr>
        <w:tabs>
          <w:tab w:val="center" w:pos="2160"/>
          <w:tab w:val="center" w:pos="6660"/>
        </w:tabs>
        <w:jc w:val="both"/>
        <w:rPr>
          <w:b/>
          <w:sz w:val="26"/>
          <w:szCs w:val="26"/>
          <w:lang w:val="vi-VN"/>
        </w:rPr>
      </w:pPr>
      <w:r w:rsidRPr="006F7BB6">
        <w:rPr>
          <w:lang w:val="vi-VN"/>
        </w:rPr>
        <w:tab/>
      </w:r>
      <w:r w:rsidR="00954741" w:rsidRPr="0042283F">
        <w:rPr>
          <w:b/>
          <w:sz w:val="26"/>
          <w:szCs w:val="26"/>
          <w:lang w:val="vi-VN"/>
        </w:rPr>
        <w:tab/>
      </w:r>
    </w:p>
    <w:p w14:paraId="2CE964B8" w14:textId="77777777" w:rsidR="00C125C6" w:rsidRPr="006F7BB6" w:rsidRDefault="00C125C6" w:rsidP="009665E6">
      <w:pPr>
        <w:tabs>
          <w:tab w:val="center" w:pos="2160"/>
          <w:tab w:val="center" w:pos="6300"/>
          <w:tab w:val="center" w:pos="7020"/>
        </w:tabs>
        <w:jc w:val="both"/>
        <w:rPr>
          <w:b/>
          <w:sz w:val="26"/>
          <w:szCs w:val="26"/>
          <w:lang w:val="vi-VN"/>
        </w:rPr>
      </w:pPr>
      <w:r w:rsidRPr="006F7BB6">
        <w:rPr>
          <w:b/>
          <w:sz w:val="20"/>
          <w:szCs w:val="20"/>
          <w:lang w:val="vi-VN"/>
        </w:rPr>
        <w:tab/>
      </w:r>
    </w:p>
    <w:p w14:paraId="24066CDF" w14:textId="71CE93D6" w:rsidR="00C125C6" w:rsidRPr="006F7BB6" w:rsidRDefault="006356A0" w:rsidP="004464DC">
      <w:pPr>
        <w:tabs>
          <w:tab w:val="left" w:pos="1890"/>
        </w:tabs>
        <w:jc w:val="both"/>
        <w:rPr>
          <w:lang w:val="vi-VN"/>
        </w:rPr>
      </w:pPr>
      <w:r w:rsidRPr="006F7BB6">
        <w:rPr>
          <w:b/>
          <w:lang w:val="vi-VN"/>
        </w:rPr>
        <w:tab/>
      </w:r>
    </w:p>
    <w:sectPr w:rsidR="00C125C6" w:rsidRPr="006F7BB6" w:rsidSect="004464DC">
      <w:footerReference w:type="default" r:id="rId7"/>
      <w:pgSz w:w="11909" w:h="16834" w:code="9"/>
      <w:pgMar w:top="864" w:right="1109"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FA8B" w14:textId="77777777" w:rsidR="006A150D" w:rsidRDefault="006A150D" w:rsidP="006356A0">
      <w:r>
        <w:separator/>
      </w:r>
    </w:p>
  </w:endnote>
  <w:endnote w:type="continuationSeparator" w:id="0">
    <w:p w14:paraId="60EFCF5A" w14:textId="77777777" w:rsidR="006A150D" w:rsidRDefault="006A150D" w:rsidP="006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E0BA" w14:textId="77777777" w:rsidR="009A7E11" w:rsidRPr="009A7E11" w:rsidRDefault="009A7E11" w:rsidP="009A7E11">
    <w:pPr>
      <w:spacing w:before="60"/>
      <w:ind w:firstLine="720"/>
      <w:jc w:val="both"/>
      <w:rPr>
        <w:b/>
        <w:i/>
        <w:sz w:val="20"/>
        <w:szCs w:val="20"/>
        <w:u w:val="single"/>
      </w:rPr>
    </w:pPr>
    <w:r w:rsidRPr="009A7E11">
      <w:rPr>
        <w:b/>
        <w:i/>
        <w:sz w:val="20"/>
        <w:szCs w:val="20"/>
        <w:u w:val="single"/>
      </w:rPr>
      <w:t>Note:</w:t>
    </w:r>
  </w:p>
  <w:p w14:paraId="6CE8301C" w14:textId="03BDA198" w:rsidR="009A7E11" w:rsidRPr="009A7E11" w:rsidRDefault="009A7E11" w:rsidP="009A7E11">
    <w:pPr>
      <w:pStyle w:val="Header"/>
      <w:spacing w:before="60"/>
      <w:ind w:firstLine="720"/>
      <w:jc w:val="both"/>
      <w:rPr>
        <w:i/>
        <w:iCs/>
        <w:sz w:val="22"/>
        <w:szCs w:val="22"/>
      </w:rPr>
    </w:pPr>
    <w:r w:rsidRPr="009A7E11">
      <w:rPr>
        <w:i/>
        <w:iCs/>
        <w:sz w:val="22"/>
        <w:szCs w:val="22"/>
      </w:rPr>
      <w:t>- Each shareholder c</w:t>
    </w:r>
    <w:r w:rsidR="00DD11CB">
      <w:rPr>
        <w:i/>
        <w:iCs/>
        <w:sz w:val="22"/>
        <w:szCs w:val="22"/>
      </w:rPr>
      <w:t>ould</w:t>
    </w:r>
    <w:r w:rsidRPr="009A7E11">
      <w:rPr>
        <w:i/>
        <w:iCs/>
        <w:sz w:val="22"/>
        <w:szCs w:val="22"/>
      </w:rPr>
      <w:t xml:space="preserve"> only authorize one person.</w:t>
    </w:r>
  </w:p>
  <w:p w14:paraId="451D8C09" w14:textId="4DD12EF3" w:rsidR="009A7E11" w:rsidRPr="009A7E11" w:rsidRDefault="009A7E11" w:rsidP="009A7E11">
    <w:pPr>
      <w:pStyle w:val="Header"/>
      <w:tabs>
        <w:tab w:val="clear" w:pos="4680"/>
        <w:tab w:val="clear" w:pos="9360"/>
      </w:tabs>
      <w:spacing w:before="60"/>
      <w:ind w:firstLine="720"/>
      <w:jc w:val="both"/>
      <w:rPr>
        <w:i/>
        <w:iCs/>
        <w:sz w:val="22"/>
        <w:szCs w:val="22"/>
      </w:rPr>
    </w:pPr>
    <w:r w:rsidRPr="009A7E11">
      <w:rPr>
        <w:i/>
        <w:iCs/>
        <w:sz w:val="22"/>
        <w:szCs w:val="22"/>
      </w:rPr>
      <w:t xml:space="preserve">- In case the shareholder </w:t>
    </w:r>
    <w:r w:rsidR="0038137B">
      <w:rPr>
        <w:i/>
        <w:iCs/>
        <w:sz w:val="22"/>
        <w:szCs w:val="22"/>
      </w:rPr>
      <w:t>could not</w:t>
    </w:r>
    <w:r w:rsidRPr="009A7E11">
      <w:rPr>
        <w:i/>
        <w:iCs/>
        <w:sz w:val="22"/>
        <w:szCs w:val="22"/>
      </w:rPr>
      <w:t xml:space="preserve"> choose the person to authorize, he/she can authorize the </w:t>
    </w:r>
    <w:r w:rsidR="00C529B3">
      <w:rPr>
        <w:i/>
        <w:iCs/>
        <w:sz w:val="22"/>
        <w:szCs w:val="22"/>
      </w:rPr>
      <w:t>personnels</w:t>
    </w:r>
    <w:r w:rsidRPr="009A7E11">
      <w:rPr>
        <w:i/>
        <w:iCs/>
        <w:sz w:val="22"/>
        <w:szCs w:val="22"/>
      </w:rPr>
      <w:t xml:space="preserve"> of Kien Long Commercial Joint Stock Bank </w:t>
    </w:r>
    <w:r w:rsidR="00C529B3">
      <w:rPr>
        <w:i/>
        <w:iCs/>
        <w:sz w:val="22"/>
        <w:szCs w:val="22"/>
      </w:rPr>
      <w:t>in accordance with</w:t>
    </w:r>
    <w:r w:rsidRPr="009A7E11">
      <w:rPr>
        <w:i/>
        <w:iCs/>
        <w:sz w:val="22"/>
        <w:szCs w:val="22"/>
      </w:rPr>
      <w:t xml:space="preserve"> the list stated in section (*) by marking </w:t>
    </w:r>
    <w:r w:rsidRPr="00F00E2B">
      <w:rPr>
        <w:i/>
        <w:sz w:val="20"/>
        <w:szCs w:val="20"/>
      </w:rPr>
      <w:sym w:font="Wingdings" w:char="F0FC"/>
    </w:r>
    <w:r w:rsidRPr="00F00E2B">
      <w:rPr>
        <w:i/>
        <w:sz w:val="20"/>
        <w:szCs w:val="20"/>
      </w:rPr>
      <w:t xml:space="preserve"> </w:t>
    </w:r>
    <w:r w:rsidRPr="009A7E11">
      <w:rPr>
        <w:i/>
        <w:iCs/>
        <w:sz w:val="22"/>
        <w:szCs w:val="22"/>
      </w:rPr>
      <w:t xml:space="preserve"> in the box </w:t>
    </w:r>
    <w:r w:rsidRPr="009A7E11">
      <w:rPr>
        <w:i/>
        <w:iCs/>
        <w:sz w:val="22"/>
        <w:szCs w:val="22"/>
      </w:rPr>
      <w:t xml:space="preserve"> on the left corresponding to </w:t>
    </w:r>
    <w:r w:rsidR="00AC7716">
      <w:rPr>
        <w:i/>
        <w:iCs/>
        <w:sz w:val="22"/>
        <w:szCs w:val="22"/>
      </w:rPr>
      <w:t>the authorized representatives</w:t>
    </w:r>
    <w:r w:rsidRPr="009A7E11">
      <w:rPr>
        <w:i/>
        <w:iC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B680" w14:textId="77777777" w:rsidR="006A150D" w:rsidRDefault="006A150D" w:rsidP="006356A0">
      <w:r>
        <w:separator/>
      </w:r>
    </w:p>
  </w:footnote>
  <w:footnote w:type="continuationSeparator" w:id="0">
    <w:p w14:paraId="3E2AE346" w14:textId="77777777" w:rsidR="006A150D" w:rsidRDefault="006A150D" w:rsidP="0063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2B92"/>
    <w:multiLevelType w:val="hybridMultilevel"/>
    <w:tmpl w:val="CF04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D38B3"/>
    <w:multiLevelType w:val="multilevel"/>
    <w:tmpl w:val="04090023"/>
    <w:lvl w:ilvl="0">
      <w:start w:val="1"/>
      <w:numFmt w:val="upperRoman"/>
      <w:pStyle w:val="Heading1"/>
      <w:lvlText w:val="Article %1."/>
      <w:lvlJc w:val="left"/>
      <w:pPr>
        <w:ind w:left="0" w:firstLine="0"/>
      </w:pPr>
      <w:rPr>
        <w:rFonts w:ascii="Times New Roman" w:hAnsi="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2" w15:restartNumberingAfterBreak="0">
    <w:nsid w:val="56CD3C67"/>
    <w:multiLevelType w:val="hybridMultilevel"/>
    <w:tmpl w:val="A29E2012"/>
    <w:lvl w:ilvl="0" w:tplc="731465B0">
      <w:numFmt w:val="bullet"/>
      <w:lvlText w:val=""/>
      <w:lvlJc w:val="left"/>
      <w:pPr>
        <w:ind w:left="1080" w:hanging="360"/>
      </w:pPr>
      <w:rPr>
        <w:rFonts w:ascii="Wingdings 2" w:eastAsiaTheme="minorHAns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5C6"/>
    <w:rsid w:val="00004429"/>
    <w:rsid w:val="00014B28"/>
    <w:rsid w:val="00022A35"/>
    <w:rsid w:val="000236A9"/>
    <w:rsid w:val="00041E39"/>
    <w:rsid w:val="000778EC"/>
    <w:rsid w:val="000B32E3"/>
    <w:rsid w:val="000C61A7"/>
    <w:rsid w:val="00105363"/>
    <w:rsid w:val="001E61CA"/>
    <w:rsid w:val="001F3AF2"/>
    <w:rsid w:val="001F67E7"/>
    <w:rsid w:val="00204192"/>
    <w:rsid w:val="002126CC"/>
    <w:rsid w:val="0022374D"/>
    <w:rsid w:val="00234D02"/>
    <w:rsid w:val="002A4DC3"/>
    <w:rsid w:val="002D40BC"/>
    <w:rsid w:val="002D491A"/>
    <w:rsid w:val="002D60D4"/>
    <w:rsid w:val="002F1524"/>
    <w:rsid w:val="002F3D37"/>
    <w:rsid w:val="0030574E"/>
    <w:rsid w:val="00321D68"/>
    <w:rsid w:val="003462E0"/>
    <w:rsid w:val="003463E1"/>
    <w:rsid w:val="0038137B"/>
    <w:rsid w:val="0038612B"/>
    <w:rsid w:val="003B0CB8"/>
    <w:rsid w:val="003B126C"/>
    <w:rsid w:val="003B75A7"/>
    <w:rsid w:val="003F4812"/>
    <w:rsid w:val="0042283F"/>
    <w:rsid w:val="004464DC"/>
    <w:rsid w:val="0046081F"/>
    <w:rsid w:val="0049130B"/>
    <w:rsid w:val="00497708"/>
    <w:rsid w:val="004D42F4"/>
    <w:rsid w:val="004F4F0D"/>
    <w:rsid w:val="00542C83"/>
    <w:rsid w:val="00575FA4"/>
    <w:rsid w:val="00586136"/>
    <w:rsid w:val="005B17F6"/>
    <w:rsid w:val="005D27B7"/>
    <w:rsid w:val="006356A0"/>
    <w:rsid w:val="006438E4"/>
    <w:rsid w:val="00654E18"/>
    <w:rsid w:val="00656D7A"/>
    <w:rsid w:val="00695909"/>
    <w:rsid w:val="006A150D"/>
    <w:rsid w:val="006A24A3"/>
    <w:rsid w:val="006C7323"/>
    <w:rsid w:val="006D236B"/>
    <w:rsid w:val="006F7BB6"/>
    <w:rsid w:val="007046AE"/>
    <w:rsid w:val="007179D0"/>
    <w:rsid w:val="00721BBF"/>
    <w:rsid w:val="00724CD1"/>
    <w:rsid w:val="00753DFE"/>
    <w:rsid w:val="00770555"/>
    <w:rsid w:val="0077519E"/>
    <w:rsid w:val="007D45B3"/>
    <w:rsid w:val="007E624D"/>
    <w:rsid w:val="008008E0"/>
    <w:rsid w:val="00807607"/>
    <w:rsid w:val="00812318"/>
    <w:rsid w:val="008147E4"/>
    <w:rsid w:val="008200E1"/>
    <w:rsid w:val="008234B4"/>
    <w:rsid w:val="008259B9"/>
    <w:rsid w:val="00836567"/>
    <w:rsid w:val="00857AD7"/>
    <w:rsid w:val="008D3CBC"/>
    <w:rsid w:val="008E12FC"/>
    <w:rsid w:val="00954741"/>
    <w:rsid w:val="009665E6"/>
    <w:rsid w:val="009A7E11"/>
    <w:rsid w:val="009C2C41"/>
    <w:rsid w:val="00A0233C"/>
    <w:rsid w:val="00A2362B"/>
    <w:rsid w:val="00A61978"/>
    <w:rsid w:val="00A8795B"/>
    <w:rsid w:val="00AC7716"/>
    <w:rsid w:val="00AE3B30"/>
    <w:rsid w:val="00AF42F5"/>
    <w:rsid w:val="00B02EFA"/>
    <w:rsid w:val="00B0640B"/>
    <w:rsid w:val="00B10C05"/>
    <w:rsid w:val="00B1194B"/>
    <w:rsid w:val="00B22558"/>
    <w:rsid w:val="00B30FF1"/>
    <w:rsid w:val="00B678D2"/>
    <w:rsid w:val="00B84AA4"/>
    <w:rsid w:val="00B951F2"/>
    <w:rsid w:val="00BB1F87"/>
    <w:rsid w:val="00BC581F"/>
    <w:rsid w:val="00BE46C8"/>
    <w:rsid w:val="00BF153E"/>
    <w:rsid w:val="00C03637"/>
    <w:rsid w:val="00C125C6"/>
    <w:rsid w:val="00C35F42"/>
    <w:rsid w:val="00C4256A"/>
    <w:rsid w:val="00C42DCA"/>
    <w:rsid w:val="00C529B3"/>
    <w:rsid w:val="00C7772C"/>
    <w:rsid w:val="00C94530"/>
    <w:rsid w:val="00CB799B"/>
    <w:rsid w:val="00CE44D9"/>
    <w:rsid w:val="00D00AE4"/>
    <w:rsid w:val="00D35307"/>
    <w:rsid w:val="00D7344F"/>
    <w:rsid w:val="00D81617"/>
    <w:rsid w:val="00D83BB8"/>
    <w:rsid w:val="00D96723"/>
    <w:rsid w:val="00DD11CB"/>
    <w:rsid w:val="00DE449F"/>
    <w:rsid w:val="00DF42E2"/>
    <w:rsid w:val="00E26F82"/>
    <w:rsid w:val="00E41951"/>
    <w:rsid w:val="00E718E2"/>
    <w:rsid w:val="00ED04CE"/>
    <w:rsid w:val="00F00E2B"/>
    <w:rsid w:val="00F05E83"/>
    <w:rsid w:val="00F1190B"/>
    <w:rsid w:val="00F471AC"/>
    <w:rsid w:val="00F7058C"/>
    <w:rsid w:val="00FA53A5"/>
    <w:rsid w:val="00FB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431CAB"/>
  <w15:docId w15:val="{F0D9139A-143C-418E-A478-41AC8C64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FF"/>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C6"/>
    <w:pPr>
      <w:jc w:val="left"/>
    </w:pPr>
    <w:rPr>
      <w:rFonts w:ascii="Times New Roman" w:hAnsi="Times New Roman"/>
      <w:color w:val="auto"/>
      <w:sz w:val="24"/>
    </w:rPr>
  </w:style>
  <w:style w:type="paragraph" w:styleId="Heading1">
    <w:name w:val="heading 1"/>
    <w:basedOn w:val="Normal"/>
    <w:next w:val="Normal"/>
    <w:link w:val="Heading1Char"/>
    <w:qFormat/>
    <w:rsid w:val="00B678D2"/>
    <w:pPr>
      <w:keepNext/>
      <w:numPr>
        <w:numId w:val="2"/>
      </w:numPr>
      <w:suppressAutoHyphens/>
      <w:spacing w:before="240" w:after="60"/>
      <w:outlineLvl w:val="0"/>
    </w:pPr>
    <w:rPr>
      <w:rFonts w:ascii="Cambria" w:eastAsia="Times New Roman" w:hAnsi="Cambria" w:cs="Times New Roman"/>
      <w:b/>
      <w:bCs/>
      <w:kern w:val="1"/>
      <w:sz w:val="32"/>
      <w:szCs w:val="32"/>
      <w:lang w:val="vi-VN" w:eastAsia="ar-SA"/>
    </w:rPr>
  </w:style>
  <w:style w:type="paragraph" w:styleId="Heading8">
    <w:name w:val="heading 8"/>
    <w:basedOn w:val="Normal"/>
    <w:next w:val="Normal"/>
    <w:link w:val="Heading8Char"/>
    <w:qFormat/>
    <w:rsid w:val="00B678D2"/>
    <w:pPr>
      <w:numPr>
        <w:ilvl w:val="7"/>
        <w:numId w:val="2"/>
      </w:numPr>
      <w:suppressAutoHyphens/>
      <w:spacing w:before="240" w:after="60"/>
      <w:outlineLvl w:val="7"/>
    </w:pPr>
    <w:rPr>
      <w:rFonts w:ascii="Calibri" w:eastAsia="Times New Roman" w:hAnsi="Calibri" w:cs="Times New Roman"/>
      <w:i/>
      <w:iCs/>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8D2"/>
    <w:rPr>
      <w:rFonts w:ascii="Cambria" w:eastAsia="Times New Roman" w:hAnsi="Cambria" w:cs="Times New Roman"/>
      <w:b/>
      <w:bCs/>
      <w:color w:val="auto"/>
      <w:kern w:val="1"/>
      <w:sz w:val="32"/>
      <w:szCs w:val="32"/>
      <w:lang w:val="vi-VN" w:eastAsia="ar-SA"/>
    </w:rPr>
  </w:style>
  <w:style w:type="character" w:customStyle="1" w:styleId="Heading8Char">
    <w:name w:val="Heading 8 Char"/>
    <w:basedOn w:val="DefaultParagraphFont"/>
    <w:link w:val="Heading8"/>
    <w:rsid w:val="00B678D2"/>
    <w:rPr>
      <w:rFonts w:ascii="Calibri" w:eastAsia="Times New Roman" w:hAnsi="Calibri" w:cs="Times New Roman"/>
      <w:i/>
      <w:iCs/>
      <w:color w:val="auto"/>
      <w:sz w:val="24"/>
      <w:lang w:val="vi-VN" w:eastAsia="ar-SA"/>
    </w:rPr>
  </w:style>
  <w:style w:type="paragraph" w:styleId="Header">
    <w:name w:val="header"/>
    <w:basedOn w:val="Normal"/>
    <w:link w:val="HeaderChar"/>
    <w:uiPriority w:val="99"/>
    <w:unhideWhenUsed/>
    <w:rsid w:val="00C125C6"/>
    <w:pPr>
      <w:tabs>
        <w:tab w:val="center" w:pos="4680"/>
        <w:tab w:val="right" w:pos="9360"/>
      </w:tabs>
    </w:pPr>
  </w:style>
  <w:style w:type="character" w:customStyle="1" w:styleId="HeaderChar">
    <w:name w:val="Header Char"/>
    <w:basedOn w:val="DefaultParagraphFont"/>
    <w:link w:val="Header"/>
    <w:uiPriority w:val="99"/>
    <w:rsid w:val="00C125C6"/>
    <w:rPr>
      <w:rFonts w:ascii="Times New Roman" w:hAnsi="Times New Roman"/>
      <w:color w:val="auto"/>
      <w:sz w:val="24"/>
    </w:rPr>
  </w:style>
  <w:style w:type="paragraph" w:styleId="ListParagraph">
    <w:name w:val="List Paragraph"/>
    <w:basedOn w:val="Normal"/>
    <w:uiPriority w:val="34"/>
    <w:qFormat/>
    <w:rsid w:val="000778EC"/>
    <w:pPr>
      <w:ind w:left="720"/>
      <w:contextualSpacing/>
    </w:pPr>
  </w:style>
  <w:style w:type="paragraph" w:styleId="Footer">
    <w:name w:val="footer"/>
    <w:basedOn w:val="Normal"/>
    <w:link w:val="FooterChar"/>
    <w:uiPriority w:val="99"/>
    <w:unhideWhenUsed/>
    <w:rsid w:val="006356A0"/>
    <w:pPr>
      <w:tabs>
        <w:tab w:val="center" w:pos="4680"/>
        <w:tab w:val="right" w:pos="9360"/>
      </w:tabs>
    </w:pPr>
  </w:style>
  <w:style w:type="character" w:customStyle="1" w:styleId="FooterChar">
    <w:name w:val="Footer Char"/>
    <w:basedOn w:val="DefaultParagraphFont"/>
    <w:link w:val="Footer"/>
    <w:uiPriority w:val="99"/>
    <w:rsid w:val="006356A0"/>
    <w:rPr>
      <w:rFonts w:ascii="Times New Roman" w:hAnsi="Times New Roman"/>
      <w:color w:val="auto"/>
      <w:sz w:val="24"/>
    </w:rPr>
  </w:style>
  <w:style w:type="paragraph" w:styleId="BalloonText">
    <w:name w:val="Balloon Text"/>
    <w:basedOn w:val="Normal"/>
    <w:link w:val="BalloonTextChar"/>
    <w:uiPriority w:val="99"/>
    <w:semiHidden/>
    <w:unhideWhenUsed/>
    <w:rsid w:val="00635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A0"/>
    <w:rPr>
      <w:rFonts w:ascii="Segoe UI" w:hAnsi="Segoe UI" w:cs="Segoe UI"/>
      <w:color w:val="auto"/>
      <w:sz w:val="18"/>
      <w:szCs w:val="18"/>
    </w:rPr>
  </w:style>
  <w:style w:type="character" w:styleId="CommentReference">
    <w:name w:val="annotation reference"/>
    <w:basedOn w:val="DefaultParagraphFont"/>
    <w:uiPriority w:val="99"/>
    <w:semiHidden/>
    <w:unhideWhenUsed/>
    <w:rsid w:val="00836567"/>
    <w:rPr>
      <w:sz w:val="16"/>
      <w:szCs w:val="16"/>
    </w:rPr>
  </w:style>
  <w:style w:type="paragraph" w:styleId="CommentText">
    <w:name w:val="annotation text"/>
    <w:basedOn w:val="Normal"/>
    <w:link w:val="CommentTextChar"/>
    <w:uiPriority w:val="99"/>
    <w:semiHidden/>
    <w:unhideWhenUsed/>
    <w:rsid w:val="00836567"/>
    <w:rPr>
      <w:sz w:val="20"/>
      <w:szCs w:val="20"/>
    </w:rPr>
  </w:style>
  <w:style w:type="character" w:customStyle="1" w:styleId="CommentTextChar">
    <w:name w:val="Comment Text Char"/>
    <w:basedOn w:val="DefaultParagraphFont"/>
    <w:link w:val="CommentText"/>
    <w:uiPriority w:val="99"/>
    <w:semiHidden/>
    <w:rsid w:val="00836567"/>
    <w:rPr>
      <w:rFonts w:ascii="Times New Roman" w:hAnsi="Times New Roman"/>
      <w:color w:val="auto"/>
      <w:szCs w:val="20"/>
    </w:rPr>
  </w:style>
  <w:style w:type="paragraph" w:styleId="CommentSubject">
    <w:name w:val="annotation subject"/>
    <w:basedOn w:val="CommentText"/>
    <w:next w:val="CommentText"/>
    <w:link w:val="CommentSubjectChar"/>
    <w:uiPriority w:val="99"/>
    <w:semiHidden/>
    <w:unhideWhenUsed/>
    <w:rsid w:val="00836567"/>
    <w:rPr>
      <w:b/>
      <w:bCs/>
    </w:rPr>
  </w:style>
  <w:style w:type="character" w:customStyle="1" w:styleId="CommentSubjectChar">
    <w:name w:val="Comment Subject Char"/>
    <w:basedOn w:val="CommentTextChar"/>
    <w:link w:val="CommentSubject"/>
    <w:uiPriority w:val="99"/>
    <w:semiHidden/>
    <w:rsid w:val="00836567"/>
    <w:rPr>
      <w:rFonts w:ascii="Times New Roman" w:hAnsi="Times New Roman"/>
      <w:b/>
      <w:bCs/>
      <w:color w:val="auto"/>
      <w:szCs w:val="20"/>
    </w:rPr>
  </w:style>
  <w:style w:type="table" w:styleId="TableGrid">
    <w:name w:val="Table Grid"/>
    <w:basedOn w:val="TableNormal"/>
    <w:uiPriority w:val="59"/>
    <w:rsid w:val="0038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19131">
      <w:bodyDiv w:val="1"/>
      <w:marLeft w:val="0"/>
      <w:marRight w:val="0"/>
      <w:marTop w:val="0"/>
      <w:marBottom w:val="0"/>
      <w:divBdr>
        <w:top w:val="none" w:sz="0" w:space="0" w:color="auto"/>
        <w:left w:val="none" w:sz="0" w:space="0" w:color="auto"/>
        <w:bottom w:val="none" w:sz="0" w:space="0" w:color="auto"/>
        <w:right w:val="none" w:sz="0" w:space="0" w:color="auto"/>
      </w:divBdr>
    </w:div>
    <w:div w:id="1564023494">
      <w:bodyDiv w:val="1"/>
      <w:marLeft w:val="0"/>
      <w:marRight w:val="0"/>
      <w:marTop w:val="0"/>
      <w:marBottom w:val="0"/>
      <w:divBdr>
        <w:top w:val="none" w:sz="0" w:space="0" w:color="auto"/>
        <w:left w:val="none" w:sz="0" w:space="0" w:color="auto"/>
        <w:bottom w:val="none" w:sz="0" w:space="0" w:color="auto"/>
        <w:right w:val="none" w:sz="0" w:space="0" w:color="auto"/>
      </w:divBdr>
    </w:div>
    <w:div w:id="1628047824">
      <w:bodyDiv w:val="1"/>
      <w:marLeft w:val="0"/>
      <w:marRight w:val="0"/>
      <w:marTop w:val="0"/>
      <w:marBottom w:val="0"/>
      <w:divBdr>
        <w:top w:val="none" w:sz="0" w:space="0" w:color="auto"/>
        <w:left w:val="none" w:sz="0" w:space="0" w:color="auto"/>
        <w:bottom w:val="none" w:sz="0" w:space="0" w:color="auto"/>
        <w:right w:val="none" w:sz="0" w:space="0" w:color="auto"/>
      </w:divBdr>
    </w:div>
    <w:div w:id="18361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klb</dc:creator>
  <cp:keywords/>
  <dc:description/>
  <cp:lastModifiedBy>Tran Vu Ha Quyen</cp:lastModifiedBy>
  <cp:revision>78</cp:revision>
  <cp:lastPrinted>2022-04-05T06:53:00Z</cp:lastPrinted>
  <dcterms:created xsi:type="dcterms:W3CDTF">2014-03-11T09:44:00Z</dcterms:created>
  <dcterms:modified xsi:type="dcterms:W3CDTF">2025-07-03T06:33:00Z</dcterms:modified>
</cp:coreProperties>
</file>